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A0" w:rsidRPr="000405A0" w:rsidRDefault="000405A0" w:rsidP="000405A0">
      <w:pPr>
        <w:pStyle w:val="Default"/>
        <w:rPr>
          <w:rFonts w:ascii="宋体" w:eastAsia="宋体" w:hAnsiTheme="minorHAnsi" w:cs="宋体"/>
        </w:rPr>
      </w:pPr>
    </w:p>
    <w:p w:rsidR="000405A0" w:rsidRPr="000405A0" w:rsidRDefault="000405A0" w:rsidP="000405A0">
      <w:pPr>
        <w:autoSpaceDE w:val="0"/>
        <w:autoSpaceDN w:val="0"/>
        <w:adjustRightInd w:val="0"/>
        <w:jc w:val="left"/>
        <w:rPr>
          <w:rFonts w:ascii="宋体" w:eastAsia="宋体" w:cs="宋体"/>
          <w:color w:val="000000"/>
          <w:kern w:val="0"/>
          <w:sz w:val="28"/>
          <w:szCs w:val="28"/>
        </w:rPr>
      </w:pPr>
      <w:r w:rsidRPr="000405A0">
        <w:rPr>
          <w:rFonts w:ascii="宋体" w:eastAsia="宋体" w:cs="宋体"/>
          <w:color w:val="000000"/>
          <w:kern w:val="0"/>
          <w:sz w:val="24"/>
          <w:szCs w:val="24"/>
        </w:rPr>
        <w:t xml:space="preserve"> </w:t>
      </w:r>
      <w:r w:rsidRPr="000405A0">
        <w:rPr>
          <w:rFonts w:ascii="宋体" w:eastAsia="宋体" w:cs="宋体" w:hint="eastAsia"/>
          <w:color w:val="000000"/>
          <w:kern w:val="0"/>
          <w:sz w:val="28"/>
          <w:szCs w:val="28"/>
        </w:rPr>
        <w:t>西安交通大学</w:t>
      </w:r>
      <w:r w:rsidRPr="000405A0">
        <w:rPr>
          <w:rFonts w:ascii="宋体" w:eastAsia="宋体" w:cs="宋体"/>
          <w:color w:val="000000"/>
          <w:kern w:val="0"/>
          <w:sz w:val="28"/>
          <w:szCs w:val="28"/>
        </w:rPr>
        <w:t>2014</w:t>
      </w:r>
      <w:r w:rsidRPr="000405A0">
        <w:rPr>
          <w:rFonts w:ascii="宋体" w:eastAsia="宋体" w:cs="宋体" w:hint="eastAsia"/>
          <w:color w:val="000000"/>
          <w:kern w:val="0"/>
          <w:sz w:val="28"/>
          <w:szCs w:val="28"/>
        </w:rPr>
        <w:t>年同等学力申请硕士学位预申请资格注册简章</w:t>
      </w:r>
      <w:r w:rsidRPr="000405A0">
        <w:rPr>
          <w:rFonts w:ascii="宋体" w:eastAsia="宋体" w:cs="宋体"/>
          <w:color w:val="000000"/>
          <w:kern w:val="0"/>
          <w:sz w:val="28"/>
          <w:szCs w:val="28"/>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cs="宋体" w:hint="eastAsia"/>
          <w:color w:val="000000"/>
          <w:kern w:val="0"/>
          <w:szCs w:val="21"/>
        </w:rPr>
        <w:t>根据《西安交通大学关于授予具有研究生毕业同等学力人员硕士学位的实施细则》，现将</w:t>
      </w:r>
      <w:r w:rsidRPr="000405A0">
        <w:rPr>
          <w:rFonts w:ascii="Arial" w:eastAsia="宋体" w:hAnsi="Arial" w:cs="Arial"/>
          <w:color w:val="000000"/>
          <w:kern w:val="0"/>
          <w:szCs w:val="21"/>
        </w:rPr>
        <w:t>2014</w:t>
      </w:r>
      <w:r w:rsidRPr="000405A0">
        <w:rPr>
          <w:rFonts w:ascii="宋体" w:eastAsia="宋体" w:hAnsi="Arial" w:cs="宋体" w:hint="eastAsia"/>
          <w:color w:val="000000"/>
          <w:kern w:val="0"/>
          <w:szCs w:val="21"/>
        </w:rPr>
        <w:t>年西安交通大学接受在职人员以同等学力人员申请硕士学位</w:t>
      </w:r>
      <w:r w:rsidRPr="000405A0">
        <w:rPr>
          <w:rFonts w:ascii="Arial" w:eastAsia="宋体" w:hAnsi="Arial" w:cs="Arial"/>
          <w:color w:val="000000"/>
          <w:kern w:val="0"/>
          <w:szCs w:val="21"/>
        </w:rPr>
        <w:t>(</w:t>
      </w:r>
      <w:r w:rsidRPr="000405A0">
        <w:rPr>
          <w:rFonts w:ascii="宋体" w:eastAsia="宋体" w:hAnsi="Arial" w:cs="宋体" w:hint="eastAsia"/>
          <w:color w:val="000000"/>
          <w:kern w:val="0"/>
          <w:szCs w:val="21"/>
        </w:rPr>
        <w:t>简称为</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同等学力硕士学位</w:t>
      </w:r>
      <w:r w:rsidRPr="000405A0">
        <w:rPr>
          <w:rFonts w:ascii="宋体" w:eastAsia="宋体" w:hAnsi="Arial" w:cs="宋体"/>
          <w:color w:val="000000"/>
          <w:kern w:val="0"/>
          <w:szCs w:val="21"/>
        </w:rPr>
        <w:t>’</w:t>
      </w:r>
      <w:r w:rsidRPr="000405A0">
        <w:rPr>
          <w:rFonts w:ascii="Arial" w:eastAsia="宋体" w:hAnsi="Arial" w:cs="Arial"/>
          <w:color w:val="000000"/>
          <w:kern w:val="0"/>
          <w:szCs w:val="21"/>
        </w:rPr>
        <w:t>)</w:t>
      </w:r>
      <w:r w:rsidRPr="000405A0">
        <w:rPr>
          <w:rFonts w:ascii="宋体" w:eastAsia="宋体" w:hAnsi="Arial" w:cs="宋体" w:hint="eastAsia"/>
          <w:color w:val="000000"/>
          <w:kern w:val="0"/>
          <w:szCs w:val="21"/>
        </w:rPr>
        <w:t>事宜通知如下：</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一、接受申请专业</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凡我校具有硕士学位授予权并已有毕业生的学科</w:t>
      </w:r>
      <w:r w:rsidRPr="000405A0">
        <w:rPr>
          <w:rFonts w:ascii="Arial" w:eastAsia="宋体" w:hAnsi="Arial" w:cs="Arial"/>
          <w:color w:val="000000"/>
          <w:kern w:val="0"/>
          <w:szCs w:val="21"/>
        </w:rPr>
        <w:t>(</w:t>
      </w:r>
      <w:r w:rsidRPr="000405A0">
        <w:rPr>
          <w:rFonts w:ascii="宋体" w:eastAsia="宋体" w:hAnsi="Arial" w:cs="宋体" w:hint="eastAsia"/>
          <w:color w:val="000000"/>
          <w:kern w:val="0"/>
          <w:szCs w:val="21"/>
        </w:rPr>
        <w:t>参照我校学术型研究生招生目录</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，原则上均可接受申请（具体见附件）。</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二、申请条件</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凡获得学士学位后工作三年（截止</w:t>
      </w:r>
      <w:r w:rsidRPr="000405A0">
        <w:rPr>
          <w:rFonts w:ascii="Arial" w:eastAsia="宋体" w:hAnsi="Arial" w:cs="Arial"/>
          <w:b/>
          <w:bCs/>
          <w:color w:val="000000"/>
          <w:kern w:val="0"/>
          <w:szCs w:val="21"/>
        </w:rPr>
        <w:t>2011</w:t>
      </w:r>
      <w:r w:rsidRPr="000405A0">
        <w:rPr>
          <w:rFonts w:ascii="宋体" w:eastAsia="宋体" w:hAnsi="Arial" w:cs="宋体" w:hint="eastAsia"/>
          <w:color w:val="000000"/>
          <w:kern w:val="0"/>
          <w:szCs w:val="21"/>
        </w:rPr>
        <w:t>年</w:t>
      </w:r>
      <w:r w:rsidRPr="000405A0">
        <w:rPr>
          <w:rFonts w:ascii="Arial" w:eastAsia="宋体" w:hAnsi="Arial" w:cs="Arial"/>
          <w:b/>
          <w:bCs/>
          <w:color w:val="000000"/>
          <w:kern w:val="0"/>
          <w:szCs w:val="21"/>
        </w:rPr>
        <w:t>3</w:t>
      </w:r>
      <w:r w:rsidRPr="000405A0">
        <w:rPr>
          <w:rFonts w:ascii="宋体" w:eastAsia="宋体" w:hAnsi="Arial" w:cs="宋体" w:hint="eastAsia"/>
          <w:color w:val="000000"/>
          <w:kern w:val="0"/>
          <w:szCs w:val="21"/>
        </w:rPr>
        <w:t>月</w:t>
      </w:r>
      <w:r w:rsidRPr="000405A0">
        <w:rPr>
          <w:rFonts w:ascii="Arial" w:eastAsia="宋体" w:hAnsi="Arial" w:cs="Arial"/>
          <w:b/>
          <w:bCs/>
          <w:color w:val="000000"/>
          <w:kern w:val="0"/>
          <w:szCs w:val="21"/>
        </w:rPr>
        <w:t>31</w:t>
      </w:r>
      <w:r w:rsidRPr="000405A0">
        <w:rPr>
          <w:rFonts w:ascii="宋体" w:eastAsia="宋体" w:hAnsi="Arial" w:cs="宋体" w:hint="eastAsia"/>
          <w:color w:val="000000"/>
          <w:kern w:val="0"/>
          <w:szCs w:val="21"/>
        </w:rPr>
        <w:t>日）以上，在申请学位的专业或相近专业做出成绩的人员，均可注册同等学力硕士学位预申请资格。</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（我校要求外语类别为一外</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英语</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三、注册程序</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申请人须按以下环节完成注册。</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color w:val="000000"/>
          <w:kern w:val="0"/>
          <w:szCs w:val="21"/>
        </w:rPr>
        <w:t>1</w:t>
      </w:r>
      <w:r w:rsidRPr="000405A0">
        <w:rPr>
          <w:rFonts w:ascii="宋体" w:eastAsia="宋体" w:hAnsi="Arial" w:cs="宋体" w:hint="eastAsia"/>
          <w:color w:val="000000"/>
          <w:kern w:val="0"/>
          <w:szCs w:val="21"/>
        </w:rPr>
        <w:t>．</w:t>
      </w:r>
      <w:r w:rsidRPr="000405A0">
        <w:rPr>
          <w:rFonts w:ascii="宋体" w:eastAsia="宋体" w:hAnsi="Arial" w:cs="宋体"/>
          <w:color w:val="000000"/>
          <w:kern w:val="0"/>
          <w:szCs w:val="21"/>
        </w:rPr>
        <w:t xml:space="preserve"> </w:t>
      </w:r>
      <w:r w:rsidRPr="000405A0">
        <w:rPr>
          <w:rFonts w:ascii="宋体" w:eastAsia="宋体" w:hAnsi="Arial" w:cs="宋体" w:hint="eastAsia"/>
          <w:color w:val="000000"/>
          <w:kern w:val="0"/>
          <w:szCs w:val="21"/>
        </w:rPr>
        <w:t>网上注册</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于</w:t>
      </w:r>
      <w:r w:rsidRPr="000405A0">
        <w:rPr>
          <w:rFonts w:ascii="宋体" w:eastAsia="宋体" w:hAnsi="Arial" w:cs="宋体"/>
          <w:color w:val="000000"/>
          <w:kern w:val="0"/>
          <w:szCs w:val="21"/>
        </w:rPr>
        <w:t>6</w:t>
      </w:r>
      <w:r w:rsidRPr="000405A0">
        <w:rPr>
          <w:rFonts w:ascii="宋体" w:eastAsia="宋体" w:hAnsi="Arial" w:cs="宋体" w:hint="eastAsia"/>
          <w:color w:val="000000"/>
          <w:kern w:val="0"/>
          <w:szCs w:val="21"/>
        </w:rPr>
        <w:t>月</w:t>
      </w:r>
      <w:r w:rsidRPr="000405A0">
        <w:rPr>
          <w:rFonts w:ascii="宋体" w:eastAsia="宋体" w:hAnsi="Arial" w:cs="宋体"/>
          <w:color w:val="000000"/>
          <w:kern w:val="0"/>
          <w:szCs w:val="21"/>
        </w:rPr>
        <w:t>24</w:t>
      </w:r>
      <w:r w:rsidRPr="000405A0">
        <w:rPr>
          <w:rFonts w:ascii="宋体" w:eastAsia="宋体" w:hAnsi="Arial" w:cs="宋体" w:hint="eastAsia"/>
          <w:color w:val="000000"/>
          <w:kern w:val="0"/>
          <w:szCs w:val="21"/>
        </w:rPr>
        <w:t>日至</w:t>
      </w:r>
      <w:r w:rsidRPr="000405A0">
        <w:rPr>
          <w:rFonts w:ascii="宋体" w:eastAsia="宋体" w:hAnsi="Arial" w:cs="宋体"/>
          <w:color w:val="000000"/>
          <w:kern w:val="0"/>
          <w:szCs w:val="21"/>
        </w:rPr>
        <w:t>7</w:t>
      </w:r>
      <w:r w:rsidRPr="000405A0">
        <w:rPr>
          <w:rFonts w:ascii="宋体" w:eastAsia="宋体" w:hAnsi="Arial" w:cs="宋体" w:hint="eastAsia"/>
          <w:color w:val="000000"/>
          <w:kern w:val="0"/>
          <w:szCs w:val="21"/>
        </w:rPr>
        <w:t>月</w:t>
      </w:r>
      <w:r w:rsidRPr="000405A0">
        <w:rPr>
          <w:rFonts w:ascii="宋体" w:eastAsia="宋体" w:hAnsi="Arial" w:cs="宋体"/>
          <w:color w:val="000000"/>
          <w:kern w:val="0"/>
          <w:szCs w:val="21"/>
        </w:rPr>
        <w:t>11</w:t>
      </w:r>
      <w:r w:rsidRPr="000405A0">
        <w:rPr>
          <w:rFonts w:ascii="宋体" w:eastAsia="宋体" w:hAnsi="Arial" w:cs="宋体" w:hint="eastAsia"/>
          <w:color w:val="000000"/>
          <w:kern w:val="0"/>
          <w:szCs w:val="21"/>
        </w:rPr>
        <w:t>日期间登录</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西安交通大学研究生招生信息网</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（以下简称</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研招网</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，网址为：</w:t>
      </w:r>
      <w:r w:rsidRPr="000405A0">
        <w:rPr>
          <w:rFonts w:ascii="宋体" w:eastAsia="宋体" w:hAnsi="Arial" w:cs="宋体"/>
          <w:color w:val="000000"/>
          <w:kern w:val="0"/>
          <w:szCs w:val="21"/>
        </w:rPr>
        <w:t>http://gs.xjtu.edu.cn/zhaos</w:t>
      </w:r>
      <w:r w:rsidRPr="000405A0">
        <w:rPr>
          <w:rFonts w:ascii="宋体" w:eastAsia="宋体" w:hAnsi="Arial" w:cs="宋体" w:hint="eastAsia"/>
          <w:color w:val="000000"/>
          <w:kern w:val="0"/>
          <w:szCs w:val="21"/>
        </w:rPr>
        <w:t>）同等学力硕士学位注册系统，按要求如实填写信息（含导师等），打印</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注册表</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；同时在线下载（或研招网</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下载空间</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）并填写</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资格审查表</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color w:val="000000"/>
          <w:kern w:val="0"/>
          <w:szCs w:val="21"/>
        </w:rPr>
        <w:t xml:space="preserve">2. </w:t>
      </w:r>
      <w:r w:rsidRPr="000405A0">
        <w:rPr>
          <w:rFonts w:ascii="宋体" w:eastAsia="宋体" w:hAnsi="Arial" w:cs="宋体" w:hint="eastAsia"/>
          <w:color w:val="000000"/>
          <w:kern w:val="0"/>
          <w:szCs w:val="21"/>
        </w:rPr>
        <w:t>缴纳注册费</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于</w:t>
      </w:r>
      <w:r w:rsidRPr="000405A0">
        <w:rPr>
          <w:rFonts w:ascii="宋体" w:eastAsia="宋体" w:hAnsi="Arial" w:cs="宋体"/>
          <w:color w:val="000000"/>
          <w:kern w:val="0"/>
          <w:szCs w:val="21"/>
        </w:rPr>
        <w:t>6</w:t>
      </w:r>
      <w:r w:rsidRPr="000405A0">
        <w:rPr>
          <w:rFonts w:ascii="宋体" w:eastAsia="宋体" w:hAnsi="Arial" w:cs="宋体" w:hint="eastAsia"/>
          <w:color w:val="000000"/>
          <w:kern w:val="0"/>
          <w:szCs w:val="21"/>
        </w:rPr>
        <w:t>月</w:t>
      </w:r>
      <w:r w:rsidRPr="000405A0">
        <w:rPr>
          <w:rFonts w:ascii="宋体" w:eastAsia="宋体" w:hAnsi="Arial" w:cs="宋体"/>
          <w:color w:val="000000"/>
          <w:kern w:val="0"/>
          <w:szCs w:val="21"/>
        </w:rPr>
        <w:t>25</w:t>
      </w:r>
      <w:r w:rsidRPr="000405A0">
        <w:rPr>
          <w:rFonts w:ascii="宋体" w:eastAsia="宋体" w:hAnsi="Arial" w:cs="宋体" w:hint="eastAsia"/>
          <w:color w:val="000000"/>
          <w:kern w:val="0"/>
          <w:szCs w:val="21"/>
        </w:rPr>
        <w:t>日至</w:t>
      </w:r>
      <w:r w:rsidRPr="000405A0">
        <w:rPr>
          <w:rFonts w:ascii="宋体" w:eastAsia="宋体" w:hAnsi="Arial" w:cs="宋体"/>
          <w:color w:val="000000"/>
          <w:kern w:val="0"/>
          <w:szCs w:val="21"/>
        </w:rPr>
        <w:t>7</w:t>
      </w:r>
      <w:r w:rsidRPr="000405A0">
        <w:rPr>
          <w:rFonts w:ascii="宋体" w:eastAsia="宋体" w:hAnsi="Arial" w:cs="宋体" w:hint="eastAsia"/>
          <w:color w:val="000000"/>
          <w:kern w:val="0"/>
          <w:szCs w:val="21"/>
        </w:rPr>
        <w:t>月</w:t>
      </w:r>
      <w:r w:rsidRPr="000405A0">
        <w:rPr>
          <w:rFonts w:ascii="宋体" w:eastAsia="宋体" w:hAnsi="Arial" w:cs="宋体"/>
          <w:color w:val="000000"/>
          <w:kern w:val="0"/>
          <w:szCs w:val="21"/>
        </w:rPr>
        <w:t>15</w:t>
      </w:r>
      <w:r w:rsidRPr="000405A0">
        <w:rPr>
          <w:rFonts w:ascii="宋体" w:eastAsia="宋体" w:hAnsi="Arial" w:cs="宋体" w:hint="eastAsia"/>
          <w:color w:val="000000"/>
          <w:kern w:val="0"/>
          <w:szCs w:val="21"/>
        </w:rPr>
        <w:t>日工作时间（周三下午除外）缴纳报名费（</w:t>
      </w:r>
      <w:r w:rsidRPr="000405A0">
        <w:rPr>
          <w:rFonts w:ascii="宋体" w:eastAsia="宋体" w:hAnsi="Arial" w:cs="宋体"/>
          <w:color w:val="000000"/>
          <w:kern w:val="0"/>
          <w:szCs w:val="21"/>
        </w:rPr>
        <w:t>90</w:t>
      </w:r>
      <w:r w:rsidRPr="000405A0">
        <w:rPr>
          <w:rFonts w:ascii="宋体" w:eastAsia="宋体" w:hAnsi="Arial" w:cs="宋体" w:hint="eastAsia"/>
          <w:color w:val="000000"/>
          <w:kern w:val="0"/>
          <w:szCs w:val="21"/>
        </w:rPr>
        <w:t>元</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人），地点如下：</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w:t>
      </w:r>
      <w:r w:rsidRPr="000405A0">
        <w:rPr>
          <w:rFonts w:ascii="宋体" w:eastAsia="宋体" w:hAnsi="Arial" w:cs="宋体"/>
          <w:color w:val="000000"/>
          <w:kern w:val="0"/>
          <w:szCs w:val="21"/>
        </w:rPr>
        <w:t>1</w:t>
      </w:r>
      <w:r w:rsidRPr="000405A0">
        <w:rPr>
          <w:rFonts w:ascii="宋体" w:eastAsia="宋体" w:hAnsi="Arial" w:cs="宋体" w:hint="eastAsia"/>
          <w:color w:val="000000"/>
          <w:kern w:val="0"/>
          <w:szCs w:val="21"/>
        </w:rPr>
        <w:t>）雁塔校区</w:t>
      </w:r>
      <w:r w:rsidRPr="000405A0">
        <w:rPr>
          <w:rFonts w:ascii="宋体" w:eastAsia="宋体" w:hAnsi="Arial" w:cs="宋体"/>
          <w:color w:val="000000"/>
          <w:kern w:val="0"/>
          <w:szCs w:val="21"/>
        </w:rPr>
        <w:t xml:space="preserve"> </w:t>
      </w:r>
      <w:r w:rsidRPr="000405A0">
        <w:rPr>
          <w:rFonts w:ascii="宋体" w:eastAsia="宋体" w:hAnsi="Arial" w:cs="宋体" w:hint="eastAsia"/>
          <w:color w:val="000000"/>
          <w:kern w:val="0"/>
          <w:szCs w:val="21"/>
        </w:rPr>
        <w:t>医学院行政楼一层</w:t>
      </w:r>
      <w:r w:rsidRPr="000405A0">
        <w:rPr>
          <w:rFonts w:ascii="Arial" w:eastAsia="宋体" w:hAnsi="Arial" w:cs="Arial"/>
          <w:b/>
          <w:bCs/>
          <w:color w:val="000000"/>
          <w:kern w:val="0"/>
          <w:szCs w:val="21"/>
        </w:rPr>
        <w:t>124</w:t>
      </w:r>
      <w:r w:rsidRPr="000405A0">
        <w:rPr>
          <w:rFonts w:ascii="宋体" w:eastAsia="宋体" w:hAnsi="Arial" w:cs="宋体" w:hint="eastAsia"/>
          <w:color w:val="000000"/>
          <w:kern w:val="0"/>
          <w:szCs w:val="21"/>
        </w:rPr>
        <w:t>室</w:t>
      </w:r>
      <w:r w:rsidRPr="000405A0">
        <w:rPr>
          <w:rFonts w:ascii="宋体" w:eastAsia="宋体" w:hAnsi="Arial" w:cs="宋体"/>
          <w:color w:val="000000"/>
          <w:kern w:val="0"/>
          <w:szCs w:val="21"/>
        </w:rPr>
        <w:t>(</w:t>
      </w:r>
      <w:r w:rsidRPr="000405A0">
        <w:rPr>
          <w:rFonts w:ascii="宋体" w:eastAsia="宋体" w:hAnsi="Arial" w:cs="宋体" w:hint="eastAsia"/>
          <w:color w:val="000000"/>
          <w:kern w:val="0"/>
          <w:szCs w:val="21"/>
        </w:rPr>
        <w:t>雁塔西路</w:t>
      </w:r>
      <w:r w:rsidRPr="000405A0">
        <w:rPr>
          <w:rFonts w:ascii="Arial" w:eastAsia="宋体" w:hAnsi="Arial" w:cs="Arial"/>
          <w:color w:val="000000"/>
          <w:kern w:val="0"/>
          <w:szCs w:val="21"/>
        </w:rPr>
        <w:t>76</w:t>
      </w:r>
      <w:r w:rsidRPr="000405A0">
        <w:rPr>
          <w:rFonts w:ascii="宋体" w:eastAsia="宋体" w:hAnsi="Arial" w:cs="宋体" w:hint="eastAsia"/>
          <w:color w:val="000000"/>
          <w:kern w:val="0"/>
          <w:szCs w:val="21"/>
        </w:rPr>
        <w:t>号</w:t>
      </w:r>
      <w:r w:rsidRPr="000405A0">
        <w:rPr>
          <w:rFonts w:ascii="宋体" w:eastAsia="宋体" w:hAnsi="Arial" w:cs="宋体"/>
          <w:color w:val="000000"/>
          <w:kern w:val="0"/>
          <w:szCs w:val="21"/>
        </w:rPr>
        <w:t xml:space="preserve">) ---- </w:t>
      </w:r>
      <w:r w:rsidRPr="000405A0">
        <w:rPr>
          <w:rFonts w:ascii="宋体" w:eastAsia="宋体" w:hAnsi="Arial" w:cs="宋体" w:hint="eastAsia"/>
          <w:color w:val="000000"/>
          <w:kern w:val="0"/>
          <w:szCs w:val="21"/>
        </w:rPr>
        <w:t>报医学院、经金学院</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w:t>
      </w:r>
      <w:r w:rsidRPr="000405A0">
        <w:rPr>
          <w:rFonts w:ascii="宋体" w:eastAsia="宋体" w:hAnsi="Arial" w:cs="宋体"/>
          <w:color w:val="000000"/>
          <w:kern w:val="0"/>
          <w:szCs w:val="21"/>
        </w:rPr>
        <w:t>2</w:t>
      </w:r>
      <w:r w:rsidRPr="000405A0">
        <w:rPr>
          <w:rFonts w:ascii="宋体" w:eastAsia="宋体" w:hAnsi="Arial" w:cs="宋体" w:hint="eastAsia"/>
          <w:color w:val="000000"/>
          <w:kern w:val="0"/>
          <w:szCs w:val="21"/>
        </w:rPr>
        <w:t>）兴庆校区</w:t>
      </w:r>
      <w:r w:rsidRPr="000405A0">
        <w:rPr>
          <w:rFonts w:ascii="宋体" w:eastAsia="宋体" w:hAnsi="Arial" w:cs="宋体"/>
          <w:color w:val="000000"/>
          <w:kern w:val="0"/>
          <w:szCs w:val="21"/>
        </w:rPr>
        <w:t xml:space="preserve"> </w:t>
      </w:r>
      <w:r w:rsidRPr="000405A0">
        <w:rPr>
          <w:rFonts w:ascii="宋体" w:eastAsia="宋体" w:hAnsi="Arial" w:cs="宋体" w:hint="eastAsia"/>
          <w:color w:val="000000"/>
          <w:kern w:val="0"/>
          <w:szCs w:val="21"/>
        </w:rPr>
        <w:t>主楼</w:t>
      </w:r>
      <w:r w:rsidRPr="000405A0">
        <w:rPr>
          <w:rFonts w:ascii="宋体" w:eastAsia="宋体" w:hAnsi="Arial" w:cs="宋体"/>
          <w:color w:val="000000"/>
          <w:kern w:val="0"/>
          <w:szCs w:val="21"/>
        </w:rPr>
        <w:t>A205</w:t>
      </w:r>
      <w:r w:rsidRPr="000405A0">
        <w:rPr>
          <w:rFonts w:ascii="宋体" w:eastAsia="宋体" w:hAnsi="Arial" w:cs="宋体" w:hint="eastAsia"/>
          <w:color w:val="000000"/>
          <w:kern w:val="0"/>
          <w:szCs w:val="21"/>
        </w:rPr>
        <w:t>（咸宁西路</w:t>
      </w:r>
      <w:r w:rsidRPr="000405A0">
        <w:rPr>
          <w:rFonts w:ascii="宋体" w:eastAsia="宋体" w:hAnsi="Arial" w:cs="宋体"/>
          <w:color w:val="000000"/>
          <w:kern w:val="0"/>
          <w:szCs w:val="21"/>
        </w:rPr>
        <w:t>28</w:t>
      </w:r>
      <w:r w:rsidRPr="000405A0">
        <w:rPr>
          <w:rFonts w:ascii="宋体" w:eastAsia="宋体" w:hAnsi="Arial" w:cs="宋体" w:hint="eastAsia"/>
          <w:color w:val="000000"/>
          <w:kern w:val="0"/>
          <w:szCs w:val="21"/>
        </w:rPr>
        <w:t>号）</w:t>
      </w:r>
      <w:r w:rsidRPr="000405A0">
        <w:rPr>
          <w:rFonts w:ascii="宋体" w:eastAsia="宋体" w:hAnsi="Arial" w:cs="宋体"/>
          <w:color w:val="000000"/>
          <w:kern w:val="0"/>
          <w:szCs w:val="21"/>
        </w:rPr>
        <w:t xml:space="preserve"> ---- </w:t>
      </w:r>
      <w:r w:rsidRPr="000405A0">
        <w:rPr>
          <w:rFonts w:ascii="宋体" w:eastAsia="宋体" w:hAnsi="Arial" w:cs="宋体" w:hint="eastAsia"/>
          <w:color w:val="000000"/>
          <w:kern w:val="0"/>
          <w:szCs w:val="21"/>
        </w:rPr>
        <w:t>其他</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注：申请人需保留缴费凭证，报名费一经缴纳概不退还。</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color w:val="000000"/>
          <w:kern w:val="0"/>
          <w:szCs w:val="21"/>
        </w:rPr>
        <w:t xml:space="preserve">3. </w:t>
      </w:r>
      <w:r w:rsidRPr="000405A0">
        <w:rPr>
          <w:rFonts w:ascii="宋体" w:eastAsia="宋体" w:hAnsi="Arial" w:cs="宋体" w:hint="eastAsia"/>
          <w:color w:val="000000"/>
          <w:kern w:val="0"/>
          <w:szCs w:val="21"/>
        </w:rPr>
        <w:t>现场确认</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时间：</w:t>
      </w:r>
      <w:r w:rsidRPr="000405A0">
        <w:rPr>
          <w:rFonts w:ascii="宋体" w:eastAsia="宋体" w:hAnsi="Arial" w:cs="宋体"/>
          <w:color w:val="000000"/>
          <w:kern w:val="0"/>
          <w:szCs w:val="21"/>
        </w:rPr>
        <w:t>6</w:t>
      </w:r>
      <w:r w:rsidRPr="000405A0">
        <w:rPr>
          <w:rFonts w:ascii="宋体" w:eastAsia="宋体" w:hAnsi="Arial" w:cs="宋体" w:hint="eastAsia"/>
          <w:color w:val="000000"/>
          <w:kern w:val="0"/>
          <w:szCs w:val="21"/>
        </w:rPr>
        <w:t>月</w:t>
      </w:r>
      <w:r w:rsidRPr="000405A0">
        <w:rPr>
          <w:rFonts w:ascii="宋体" w:eastAsia="宋体" w:hAnsi="Arial" w:cs="宋体"/>
          <w:color w:val="000000"/>
          <w:kern w:val="0"/>
          <w:szCs w:val="21"/>
        </w:rPr>
        <w:t>25</w:t>
      </w:r>
      <w:r w:rsidRPr="000405A0">
        <w:rPr>
          <w:rFonts w:ascii="宋体" w:eastAsia="宋体" w:hAnsi="Arial" w:cs="宋体" w:hint="eastAsia"/>
          <w:color w:val="000000"/>
          <w:kern w:val="0"/>
          <w:szCs w:val="21"/>
        </w:rPr>
        <w:t>日至</w:t>
      </w:r>
      <w:r w:rsidRPr="000405A0">
        <w:rPr>
          <w:rFonts w:ascii="宋体" w:eastAsia="宋体" w:hAnsi="Arial" w:cs="宋体"/>
          <w:color w:val="000000"/>
          <w:kern w:val="0"/>
          <w:szCs w:val="21"/>
        </w:rPr>
        <w:t>7</w:t>
      </w:r>
      <w:r w:rsidRPr="000405A0">
        <w:rPr>
          <w:rFonts w:ascii="宋体" w:eastAsia="宋体" w:hAnsi="Arial" w:cs="宋体" w:hint="eastAsia"/>
          <w:color w:val="000000"/>
          <w:kern w:val="0"/>
          <w:szCs w:val="21"/>
        </w:rPr>
        <w:t>月</w:t>
      </w:r>
      <w:r w:rsidRPr="000405A0">
        <w:rPr>
          <w:rFonts w:ascii="宋体" w:eastAsia="宋体" w:hAnsi="Arial" w:cs="宋体"/>
          <w:color w:val="000000"/>
          <w:kern w:val="0"/>
          <w:szCs w:val="21"/>
        </w:rPr>
        <w:t>15</w:t>
      </w:r>
      <w:r w:rsidRPr="000405A0">
        <w:rPr>
          <w:rFonts w:ascii="宋体" w:eastAsia="宋体" w:hAnsi="Arial" w:cs="宋体" w:hint="eastAsia"/>
          <w:color w:val="000000"/>
          <w:kern w:val="0"/>
          <w:szCs w:val="21"/>
        </w:rPr>
        <w:t>日；</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Arial" w:cs="宋体"/>
          <w:color w:val="000000"/>
          <w:kern w:val="0"/>
          <w:szCs w:val="21"/>
        </w:rPr>
      </w:pPr>
      <w:r w:rsidRPr="000405A0">
        <w:rPr>
          <w:rFonts w:ascii="宋体" w:eastAsia="宋体" w:hAnsi="Arial" w:cs="宋体" w:hint="eastAsia"/>
          <w:color w:val="000000"/>
          <w:kern w:val="0"/>
          <w:szCs w:val="21"/>
        </w:rPr>
        <w:t>地点：各学院。</w:t>
      </w:r>
      <w:r w:rsidRPr="000405A0">
        <w:rPr>
          <w:rFonts w:ascii="宋体" w:eastAsia="宋体" w:hAnsi="Arial"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Arial" w:cs="宋体" w:hint="eastAsia"/>
          <w:color w:val="000000"/>
          <w:kern w:val="0"/>
          <w:szCs w:val="21"/>
        </w:rPr>
        <w:t>（具体以学院相关通知为准</w:t>
      </w:r>
      <w:r w:rsidRPr="000405A0">
        <w:rPr>
          <w:rFonts w:ascii="宋体" w:eastAsia="宋体" w:hAnsi="Arial" w:cs="宋体"/>
          <w:color w:val="000000"/>
          <w:kern w:val="0"/>
          <w:szCs w:val="21"/>
        </w:rPr>
        <w:t xml:space="preserve">. </w:t>
      </w:r>
      <w:r w:rsidRPr="000405A0">
        <w:rPr>
          <w:rFonts w:ascii="宋体" w:eastAsia="宋体" w:hAnsi="Arial" w:cs="宋体" w:hint="eastAsia"/>
          <w:color w:val="000000"/>
          <w:kern w:val="0"/>
          <w:szCs w:val="21"/>
        </w:rPr>
        <w:t>交大地图网址连接</w:t>
      </w:r>
      <w:r w:rsidRPr="000405A0">
        <w:rPr>
          <w:rFonts w:ascii="宋体" w:eastAsia="宋体" w:hAnsi="Arial" w:cs="宋体"/>
          <w:color w:val="000000"/>
          <w:kern w:val="0"/>
          <w:szCs w:val="21"/>
        </w:rPr>
        <w:t xml:space="preserve">: </w:t>
      </w:r>
      <w:r w:rsidRPr="000405A0">
        <w:rPr>
          <w:rFonts w:ascii="Times New Roman" w:eastAsia="宋体" w:hAnsi="Times New Roman" w:cs="Times New Roman"/>
          <w:color w:val="000000"/>
          <w:kern w:val="0"/>
          <w:sz w:val="23"/>
          <w:szCs w:val="23"/>
        </w:rPr>
        <w:t>http://gis.xjtu.edu.cn/</w:t>
      </w:r>
      <w:r w:rsidRPr="000405A0">
        <w:rPr>
          <w:rFonts w:ascii="宋体" w:eastAsia="宋体" w:hAnsi="Times New Roman" w:cs="宋体" w:hint="eastAsia"/>
          <w:color w:val="000000"/>
          <w:kern w:val="0"/>
          <w:szCs w:val="21"/>
        </w:rPr>
        <w:t>）</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提交材料：</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w:t>
      </w:r>
      <w:r w:rsidRPr="000405A0">
        <w:rPr>
          <w:rFonts w:ascii="宋体" w:eastAsia="宋体" w:hAnsi="Times New Roman" w:cs="宋体"/>
          <w:color w:val="000000"/>
          <w:kern w:val="0"/>
          <w:szCs w:val="21"/>
        </w:rPr>
        <w:t>1</w:t>
      </w:r>
      <w:r w:rsidRPr="000405A0">
        <w:rPr>
          <w:rFonts w:ascii="宋体" w:eastAsia="宋体" w:hAnsi="Times New Roman" w:cs="宋体" w:hint="eastAsia"/>
          <w:color w:val="000000"/>
          <w:kern w:val="0"/>
          <w:szCs w:val="21"/>
        </w:rPr>
        <w:t>）注册表、资格审查表；</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w:t>
      </w:r>
      <w:r w:rsidRPr="000405A0">
        <w:rPr>
          <w:rFonts w:ascii="宋体" w:eastAsia="宋体" w:hAnsi="Times New Roman" w:cs="宋体"/>
          <w:color w:val="000000"/>
          <w:kern w:val="0"/>
          <w:szCs w:val="21"/>
        </w:rPr>
        <w:t>2</w:t>
      </w:r>
      <w:r w:rsidRPr="000405A0">
        <w:rPr>
          <w:rFonts w:ascii="宋体" w:eastAsia="宋体" w:hAnsi="Times New Roman" w:cs="宋体" w:hint="eastAsia"/>
          <w:color w:val="000000"/>
          <w:kern w:val="0"/>
          <w:szCs w:val="21"/>
        </w:rPr>
        <w:t>）学士学位证书、最后学历证明（原件及复印件一份），持国外学位证书者，需提交</w:t>
      </w:r>
      <w:r w:rsidRPr="000405A0">
        <w:rPr>
          <w:rFonts w:ascii="宋体" w:eastAsia="宋体" w:hAnsi="Times New Roman" w:cs="宋体"/>
          <w:color w:val="000000"/>
          <w:kern w:val="0"/>
          <w:szCs w:val="21"/>
        </w:rPr>
        <w:t>“</w:t>
      </w:r>
      <w:r w:rsidRPr="000405A0">
        <w:rPr>
          <w:rFonts w:ascii="宋体" w:eastAsia="宋体" w:hAnsi="Times New Roman" w:cs="宋体" w:hint="eastAsia"/>
          <w:color w:val="000000"/>
          <w:kern w:val="0"/>
          <w:szCs w:val="21"/>
        </w:rPr>
        <w:t>教育部留学生服务中心</w:t>
      </w:r>
      <w:r w:rsidRPr="000405A0">
        <w:rPr>
          <w:rFonts w:ascii="宋体" w:eastAsia="宋体" w:hAnsi="Times New Roman" w:cs="宋体"/>
          <w:color w:val="000000"/>
          <w:kern w:val="0"/>
          <w:szCs w:val="21"/>
        </w:rPr>
        <w:t>”</w:t>
      </w:r>
      <w:r w:rsidRPr="000405A0">
        <w:rPr>
          <w:rFonts w:ascii="宋体" w:eastAsia="宋体" w:hAnsi="Times New Roman" w:cs="宋体" w:hint="eastAsia"/>
          <w:color w:val="000000"/>
          <w:kern w:val="0"/>
          <w:szCs w:val="21"/>
        </w:rPr>
        <w:t>的证明原件及复印件；</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w:t>
      </w:r>
      <w:r w:rsidRPr="000405A0">
        <w:rPr>
          <w:rFonts w:ascii="宋体" w:eastAsia="宋体" w:hAnsi="Times New Roman" w:cs="宋体"/>
          <w:color w:val="000000"/>
          <w:kern w:val="0"/>
          <w:szCs w:val="21"/>
        </w:rPr>
        <w:t>3</w:t>
      </w:r>
      <w:r w:rsidRPr="000405A0">
        <w:rPr>
          <w:rFonts w:ascii="宋体" w:eastAsia="宋体" w:hAnsi="Times New Roman" w:cs="宋体" w:hint="eastAsia"/>
          <w:color w:val="000000"/>
          <w:kern w:val="0"/>
          <w:szCs w:val="21"/>
        </w:rPr>
        <w:t>）二代居民身份证及缴费凭证；</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w:t>
      </w:r>
      <w:r w:rsidRPr="000405A0">
        <w:rPr>
          <w:rFonts w:ascii="宋体" w:eastAsia="宋体" w:hAnsi="Times New Roman" w:cs="宋体"/>
          <w:color w:val="000000"/>
          <w:kern w:val="0"/>
          <w:szCs w:val="21"/>
        </w:rPr>
        <w:t>4</w:t>
      </w:r>
      <w:r w:rsidRPr="000405A0">
        <w:rPr>
          <w:rFonts w:ascii="宋体" w:eastAsia="宋体" w:hAnsi="Times New Roman" w:cs="宋体" w:hint="eastAsia"/>
          <w:color w:val="000000"/>
          <w:kern w:val="0"/>
          <w:szCs w:val="21"/>
        </w:rPr>
        <w:t>）其它相关获奖证明材料等。</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color w:val="000000"/>
          <w:kern w:val="0"/>
          <w:szCs w:val="21"/>
        </w:rPr>
        <w:t>4.</w:t>
      </w:r>
      <w:r w:rsidRPr="000405A0">
        <w:rPr>
          <w:rFonts w:ascii="宋体" w:eastAsia="宋体" w:hAnsi="Times New Roman" w:cs="宋体" w:hint="eastAsia"/>
          <w:color w:val="000000"/>
          <w:kern w:val="0"/>
          <w:szCs w:val="21"/>
        </w:rPr>
        <w:t>确定拟注册名单</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学院在完成对申请人的资格审查后（必要时，可由学院组织考核），发布初审合格人员名单。初审合格人员应在规定期限内联系确定指导教师，并报所在学院审核备案。学院于</w:t>
      </w:r>
      <w:r w:rsidRPr="000405A0">
        <w:rPr>
          <w:rFonts w:ascii="宋体" w:eastAsia="宋体" w:hAnsi="Times New Roman" w:cs="宋体"/>
          <w:color w:val="000000"/>
          <w:kern w:val="0"/>
          <w:szCs w:val="21"/>
        </w:rPr>
        <w:t>7</w:t>
      </w:r>
      <w:r w:rsidRPr="000405A0">
        <w:rPr>
          <w:rFonts w:ascii="宋体" w:eastAsia="宋体" w:hAnsi="Times New Roman" w:cs="宋体" w:hint="eastAsia"/>
          <w:color w:val="000000"/>
          <w:kern w:val="0"/>
          <w:szCs w:val="21"/>
        </w:rPr>
        <w:t>月</w:t>
      </w:r>
      <w:r w:rsidRPr="000405A0">
        <w:rPr>
          <w:rFonts w:ascii="宋体" w:eastAsia="宋体" w:hAnsi="Times New Roman" w:cs="宋体"/>
          <w:color w:val="000000"/>
          <w:kern w:val="0"/>
          <w:szCs w:val="21"/>
        </w:rPr>
        <w:t>20</w:t>
      </w:r>
      <w:r w:rsidRPr="000405A0">
        <w:rPr>
          <w:rFonts w:ascii="宋体" w:eastAsia="宋体" w:hAnsi="Times New Roman" w:cs="宋体" w:hint="eastAsia"/>
          <w:color w:val="000000"/>
          <w:kern w:val="0"/>
          <w:szCs w:val="21"/>
        </w:rPr>
        <w:t>日前将汇总名单（包括申请人和指导教师）及协议书报研究生院审批。</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四、缴纳培养费、签订协议</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学校</w:t>
      </w:r>
      <w:r w:rsidRPr="000405A0">
        <w:rPr>
          <w:rFonts w:ascii="宋体" w:eastAsia="宋体" w:hAnsi="Times New Roman" w:cs="宋体"/>
          <w:color w:val="000000"/>
          <w:kern w:val="0"/>
          <w:szCs w:val="21"/>
        </w:rPr>
        <w:t>(</w:t>
      </w:r>
      <w:r w:rsidRPr="000405A0">
        <w:rPr>
          <w:rFonts w:ascii="宋体" w:eastAsia="宋体" w:hAnsi="Times New Roman" w:cs="宋体" w:hint="eastAsia"/>
          <w:color w:val="000000"/>
          <w:kern w:val="0"/>
          <w:szCs w:val="21"/>
        </w:rPr>
        <w:t>学院</w:t>
      </w:r>
      <w:r w:rsidRPr="000405A0">
        <w:rPr>
          <w:rFonts w:ascii="宋体" w:eastAsia="宋体" w:hAnsi="Times New Roman" w:cs="宋体"/>
          <w:color w:val="000000"/>
          <w:kern w:val="0"/>
          <w:szCs w:val="21"/>
        </w:rPr>
        <w:t>)</w:t>
      </w:r>
      <w:r w:rsidRPr="000405A0">
        <w:rPr>
          <w:rFonts w:ascii="宋体" w:eastAsia="宋体" w:hAnsi="Times New Roman" w:cs="宋体" w:hint="eastAsia"/>
          <w:color w:val="000000"/>
          <w:kern w:val="0"/>
          <w:szCs w:val="21"/>
        </w:rPr>
        <w:t>、申请人所在单位、申请人签署三方协议。申请人在规定时间内缴纳费用后，注册生效。研究生院负责发布年度具有预申请资格人员正式名单（注册名单）。逾期未缴纳培</w:t>
      </w:r>
      <w:r w:rsidRPr="000405A0">
        <w:rPr>
          <w:rFonts w:ascii="宋体" w:eastAsia="宋体" w:hAnsi="Times New Roman" w:cs="宋体" w:hint="eastAsia"/>
          <w:color w:val="000000"/>
          <w:kern w:val="0"/>
          <w:szCs w:val="21"/>
        </w:rPr>
        <w:lastRenderedPageBreak/>
        <w:t>养费用者，研究生院视作放弃本次申请注册。</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注：培养、学位申请等具体要求须查阅国家及我校相关文件规定及实施细则等。</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五、联系方式：</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color w:val="000000"/>
          <w:kern w:val="0"/>
          <w:szCs w:val="21"/>
        </w:rPr>
        <w:t>1.</w:t>
      </w:r>
      <w:r w:rsidRPr="000405A0">
        <w:rPr>
          <w:rFonts w:ascii="宋体" w:eastAsia="宋体" w:hAnsi="Times New Roman" w:cs="宋体" w:hint="eastAsia"/>
          <w:color w:val="000000"/>
          <w:kern w:val="0"/>
          <w:szCs w:val="21"/>
        </w:rPr>
        <w:t>各接受学院联系方式见附件</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color w:val="000000"/>
          <w:kern w:val="0"/>
          <w:szCs w:val="21"/>
        </w:rPr>
        <w:t>2.</w:t>
      </w:r>
      <w:r w:rsidRPr="000405A0">
        <w:rPr>
          <w:rFonts w:ascii="宋体" w:eastAsia="宋体" w:hAnsi="Times New Roman" w:cs="宋体" w:hint="eastAsia"/>
          <w:color w:val="000000"/>
          <w:kern w:val="0"/>
          <w:szCs w:val="21"/>
        </w:rPr>
        <w:t>研究生招生办公室</w:t>
      </w:r>
      <w:r w:rsidRPr="000405A0">
        <w:rPr>
          <w:rFonts w:ascii="宋体" w:eastAsia="宋体" w:hAnsi="Times New Roman" w:cs="宋体"/>
          <w:color w:val="000000"/>
          <w:kern w:val="0"/>
          <w:szCs w:val="21"/>
        </w:rPr>
        <w:t xml:space="preserve"> </w:t>
      </w:r>
      <w:r w:rsidRPr="000405A0">
        <w:rPr>
          <w:rFonts w:ascii="宋体" w:eastAsia="宋体" w:hAnsi="Times New Roman" w:cs="宋体" w:hint="eastAsia"/>
          <w:color w:val="000000"/>
          <w:kern w:val="0"/>
          <w:szCs w:val="21"/>
        </w:rPr>
        <w:t>地址：</w:t>
      </w:r>
      <w:r w:rsidRPr="000405A0">
        <w:rPr>
          <w:rFonts w:ascii="宋体" w:eastAsia="宋体" w:hAnsi="Times New Roman" w:cs="宋体"/>
          <w:color w:val="000000"/>
          <w:kern w:val="0"/>
          <w:szCs w:val="21"/>
        </w:rPr>
        <w:t xml:space="preserve"> </w:t>
      </w:r>
      <w:r w:rsidRPr="000405A0">
        <w:rPr>
          <w:rFonts w:ascii="宋体" w:eastAsia="宋体" w:hAnsi="Times New Roman" w:cs="宋体" w:hint="eastAsia"/>
          <w:color w:val="000000"/>
          <w:kern w:val="0"/>
          <w:szCs w:val="21"/>
        </w:rPr>
        <w:t>西安交通大学北门内东侧二层楼（</w:t>
      </w:r>
      <w:r w:rsidRPr="000405A0">
        <w:rPr>
          <w:rFonts w:ascii="宋体" w:eastAsia="宋体" w:hAnsi="Times New Roman" w:cs="宋体"/>
          <w:color w:val="000000"/>
          <w:kern w:val="0"/>
          <w:szCs w:val="21"/>
        </w:rPr>
        <w:t xml:space="preserve"> </w:t>
      </w:r>
      <w:r w:rsidRPr="000405A0">
        <w:rPr>
          <w:rFonts w:ascii="宋体" w:eastAsia="宋体" w:hAnsi="Times New Roman" w:cs="宋体" w:hint="eastAsia"/>
          <w:color w:val="000000"/>
          <w:kern w:val="0"/>
          <w:szCs w:val="21"/>
        </w:rPr>
        <w:t>西安市咸宁西路</w:t>
      </w:r>
      <w:r w:rsidRPr="000405A0">
        <w:rPr>
          <w:rFonts w:ascii="宋体" w:eastAsia="宋体" w:hAnsi="Times New Roman" w:cs="宋体"/>
          <w:color w:val="000000"/>
          <w:kern w:val="0"/>
          <w:szCs w:val="21"/>
        </w:rPr>
        <w:t>28</w:t>
      </w:r>
      <w:r w:rsidRPr="000405A0">
        <w:rPr>
          <w:rFonts w:ascii="宋体" w:eastAsia="宋体" w:hAnsi="Times New Roman" w:cs="宋体" w:hint="eastAsia"/>
          <w:color w:val="000000"/>
          <w:kern w:val="0"/>
          <w:szCs w:val="21"/>
        </w:rPr>
        <w:t>号）</w:t>
      </w:r>
      <w:r w:rsidRPr="000405A0">
        <w:rPr>
          <w:rFonts w:ascii="宋体" w:eastAsia="宋体" w:hAnsi="Times New Roman" w:cs="宋体"/>
          <w:color w:val="000000"/>
          <w:kern w:val="0"/>
          <w:szCs w:val="21"/>
        </w:rPr>
        <w:t xml:space="preserve"> </w:t>
      </w:r>
    </w:p>
    <w:p w:rsidR="000405A0" w:rsidRPr="000405A0" w:rsidRDefault="000405A0" w:rsidP="000405A0">
      <w:pPr>
        <w:autoSpaceDE w:val="0"/>
        <w:autoSpaceDN w:val="0"/>
        <w:adjustRightInd w:val="0"/>
        <w:jc w:val="left"/>
        <w:rPr>
          <w:rFonts w:ascii="宋体" w:eastAsia="宋体" w:hAnsi="Times New Roman" w:cs="宋体"/>
          <w:color w:val="000000"/>
          <w:kern w:val="0"/>
          <w:szCs w:val="21"/>
        </w:rPr>
      </w:pPr>
      <w:r w:rsidRPr="000405A0">
        <w:rPr>
          <w:rFonts w:ascii="宋体" w:eastAsia="宋体" w:hAnsi="Times New Roman" w:cs="宋体" w:hint="eastAsia"/>
          <w:color w:val="000000"/>
          <w:kern w:val="0"/>
          <w:szCs w:val="21"/>
        </w:rPr>
        <w:t>电话：</w:t>
      </w:r>
      <w:r w:rsidRPr="000405A0">
        <w:rPr>
          <w:rFonts w:ascii="宋体" w:eastAsia="宋体" w:hAnsi="Times New Roman" w:cs="宋体"/>
          <w:color w:val="000000"/>
          <w:kern w:val="0"/>
          <w:szCs w:val="21"/>
        </w:rPr>
        <w:t xml:space="preserve"> 029-82668329 </w:t>
      </w:r>
    </w:p>
    <w:p w:rsidR="000405A0" w:rsidRPr="000405A0" w:rsidRDefault="000405A0" w:rsidP="000405A0">
      <w:pPr>
        <w:autoSpaceDE w:val="0"/>
        <w:autoSpaceDN w:val="0"/>
        <w:adjustRightInd w:val="0"/>
        <w:jc w:val="left"/>
        <w:rPr>
          <w:rFonts w:ascii="宋体" w:eastAsia="宋体" w:hAnsi="Times New Roman" w:cs="宋体"/>
          <w:color w:val="000000"/>
          <w:kern w:val="0"/>
          <w:sz w:val="23"/>
          <w:szCs w:val="23"/>
        </w:rPr>
      </w:pPr>
      <w:r w:rsidRPr="000405A0">
        <w:rPr>
          <w:rFonts w:ascii="宋体" w:eastAsia="宋体" w:hAnsi="Times New Roman" w:cs="宋体" w:hint="eastAsia"/>
          <w:color w:val="000000"/>
          <w:kern w:val="0"/>
          <w:sz w:val="23"/>
          <w:szCs w:val="23"/>
        </w:rPr>
        <w:t>西安交通大学研究生院招生办</w:t>
      </w:r>
      <w:r w:rsidRPr="000405A0">
        <w:rPr>
          <w:rFonts w:ascii="宋体" w:eastAsia="宋体" w:hAnsi="Times New Roman" w:cs="宋体"/>
          <w:color w:val="000000"/>
          <w:kern w:val="0"/>
          <w:sz w:val="23"/>
          <w:szCs w:val="23"/>
        </w:rPr>
        <w:t xml:space="preserve"> </w:t>
      </w:r>
    </w:p>
    <w:p w:rsidR="00000000" w:rsidRDefault="000405A0" w:rsidP="000405A0">
      <w:pPr>
        <w:rPr>
          <w:rFonts w:hint="eastAsia"/>
        </w:rPr>
      </w:pPr>
      <w:r w:rsidRPr="000405A0">
        <w:rPr>
          <w:rFonts w:ascii="宋体" w:eastAsia="宋体" w:hAnsi="Times New Roman" w:cs="宋体" w:hint="eastAsia"/>
          <w:color w:val="000000"/>
          <w:kern w:val="0"/>
          <w:sz w:val="23"/>
          <w:szCs w:val="23"/>
        </w:rPr>
        <w:t>二〇一四年六月</w:t>
      </w:r>
    </w:p>
    <w:p w:rsidR="000405A0" w:rsidRDefault="000405A0">
      <w:pPr>
        <w:rPr>
          <w:rFonts w:hint="eastAsia"/>
        </w:rPr>
      </w:pPr>
    </w:p>
    <w:tbl>
      <w:tblPr>
        <w:tblW w:w="0" w:type="auto"/>
        <w:tblBorders>
          <w:top w:val="nil"/>
          <w:left w:val="nil"/>
          <w:bottom w:val="nil"/>
          <w:right w:val="nil"/>
        </w:tblBorders>
        <w:tblLayout w:type="fixed"/>
        <w:tblLook w:val="0000"/>
      </w:tblPr>
      <w:tblGrid>
        <w:gridCol w:w="1983"/>
        <w:gridCol w:w="1983"/>
      </w:tblGrid>
      <w:tr w:rsidR="00FB24CF" w:rsidTr="000678EE">
        <w:tblPrEx>
          <w:tblCellMar>
            <w:top w:w="0" w:type="dxa"/>
            <w:bottom w:w="0" w:type="dxa"/>
          </w:tblCellMar>
        </w:tblPrEx>
        <w:trPr>
          <w:trHeight w:val="995"/>
        </w:trPr>
        <w:tc>
          <w:tcPr>
            <w:tcW w:w="1983" w:type="dxa"/>
          </w:tcPr>
          <w:p w:rsidR="00FB24CF" w:rsidRDefault="00FB24CF" w:rsidP="000678EE">
            <w:pPr>
              <w:pStyle w:val="Default"/>
              <w:rPr>
                <w:rFonts w:ascii="宋体" w:eastAsia="宋体" w:cs="宋体"/>
                <w:sz w:val="18"/>
                <w:szCs w:val="18"/>
              </w:rPr>
            </w:pPr>
            <w:r>
              <w:rPr>
                <w:rFonts w:ascii="宋体" w:eastAsia="宋体" w:cs="宋体" w:hint="eastAsia"/>
                <w:sz w:val="18"/>
                <w:szCs w:val="18"/>
              </w:rPr>
              <w:t>人文社会科学学院</w:t>
            </w:r>
            <w:r>
              <w:rPr>
                <w:rFonts w:ascii="宋体" w:eastAsia="宋体" w:cs="宋体"/>
                <w:sz w:val="18"/>
                <w:szCs w:val="18"/>
              </w:rPr>
              <w:t xml:space="preserve"> </w:t>
            </w:r>
          </w:p>
        </w:tc>
        <w:tc>
          <w:tcPr>
            <w:tcW w:w="1983" w:type="dxa"/>
          </w:tcPr>
          <w:p w:rsidR="00FB24CF" w:rsidRDefault="00FB24CF" w:rsidP="000678EE">
            <w:pPr>
              <w:pStyle w:val="Default"/>
              <w:rPr>
                <w:sz w:val="18"/>
                <w:szCs w:val="18"/>
              </w:rPr>
            </w:pPr>
            <w:r>
              <w:rPr>
                <w:sz w:val="18"/>
                <w:szCs w:val="18"/>
              </w:rPr>
              <w:t xml:space="preserve">010 </w:t>
            </w:r>
          </w:p>
        </w:tc>
      </w:tr>
    </w:tbl>
    <w:p w:rsidR="00FB24CF" w:rsidRDefault="00FB24CF" w:rsidP="00FB24CF">
      <w:pPr>
        <w:pStyle w:val="Default"/>
        <w:rPr>
          <w:rFonts w:ascii="微软雅黑" w:eastAsia="微软雅黑" w:cs="微软雅黑" w:hint="eastAsia"/>
          <w:sz w:val="18"/>
          <w:szCs w:val="18"/>
        </w:rPr>
      </w:pPr>
      <w:r>
        <w:rPr>
          <w:sz w:val="18"/>
          <w:szCs w:val="18"/>
        </w:rPr>
        <w:t xml:space="preserve">029-82668187 </w:t>
      </w:r>
      <w:r>
        <w:rPr>
          <w:rFonts w:hint="eastAsia"/>
          <w:sz w:val="18"/>
          <w:szCs w:val="18"/>
        </w:rPr>
        <w:t xml:space="preserve">                 </w:t>
      </w:r>
      <w:r>
        <w:rPr>
          <w:rFonts w:ascii="宋体" w:eastAsia="宋体" w:cs="宋体" w:hint="eastAsia"/>
          <w:sz w:val="18"/>
          <w:szCs w:val="18"/>
        </w:rPr>
        <w:t>吕老师</w:t>
      </w:r>
    </w:p>
    <w:p w:rsidR="00FB24CF" w:rsidRDefault="00FB24CF" w:rsidP="00FB24CF">
      <w:pPr>
        <w:pStyle w:val="Default"/>
        <w:rPr>
          <w:rFonts w:ascii="微软雅黑" w:eastAsia="微软雅黑" w:cs="微软雅黑"/>
          <w:sz w:val="18"/>
          <w:szCs w:val="18"/>
        </w:rPr>
      </w:pPr>
      <w:r>
        <w:rPr>
          <w:rFonts w:ascii="微软雅黑" w:eastAsia="微软雅黑" w:cs="微软雅黑"/>
          <w:sz w:val="18"/>
          <w:szCs w:val="18"/>
        </w:rPr>
        <w:t>029-82665631</w:t>
      </w:r>
      <w:r>
        <w:rPr>
          <w:rFonts w:ascii="微软雅黑" w:eastAsia="微软雅黑" w:cs="微软雅黑" w:hint="eastAsia"/>
          <w:sz w:val="18"/>
          <w:szCs w:val="18"/>
        </w:rPr>
        <w:t xml:space="preserve">                陈老师（体育中心</w:t>
      </w:r>
      <w:r>
        <w:rPr>
          <w:rFonts w:ascii="微软雅黑" w:eastAsia="微软雅黑" w:cs="微软雅黑"/>
          <w:sz w:val="18"/>
          <w:szCs w:val="18"/>
        </w:rPr>
        <w:t xml:space="preserve"> </w:t>
      </w:r>
      <w:r>
        <w:rPr>
          <w:rFonts w:ascii="微软雅黑" w:eastAsia="微软雅黑" w:cs="微软雅黑" w:hint="eastAsia"/>
          <w:sz w:val="18"/>
          <w:szCs w:val="18"/>
        </w:rPr>
        <w:t>）</w:t>
      </w:r>
      <w:r>
        <w:rPr>
          <w:rFonts w:ascii="宋体" w:eastAsia="宋体" w:cs="宋体" w:hint="eastAsia"/>
          <w:sz w:val="18"/>
          <w:szCs w:val="18"/>
        </w:rPr>
        <w:t>（兴庆校区）</w:t>
      </w:r>
    </w:p>
    <w:p w:rsidR="00FB24CF" w:rsidRPr="00FB24CF" w:rsidRDefault="00FB24CF" w:rsidP="00FB24CF">
      <w:pPr>
        <w:pStyle w:val="Default"/>
        <w:rPr>
          <w:rFonts w:ascii="宋体" w:eastAsia="宋体" w:cs="宋体"/>
          <w:sz w:val="18"/>
          <w:szCs w:val="18"/>
        </w:rPr>
      </w:pPr>
    </w:p>
    <w:tbl>
      <w:tblPr>
        <w:tblW w:w="0" w:type="auto"/>
        <w:tblBorders>
          <w:top w:val="nil"/>
          <w:left w:val="nil"/>
          <w:bottom w:val="nil"/>
          <w:right w:val="nil"/>
        </w:tblBorders>
        <w:tblLayout w:type="fixed"/>
        <w:tblLook w:val="0000"/>
      </w:tblPr>
      <w:tblGrid>
        <w:gridCol w:w="7935"/>
      </w:tblGrid>
      <w:tr w:rsidR="000405A0">
        <w:tblPrEx>
          <w:tblCellMar>
            <w:top w:w="0" w:type="dxa"/>
            <w:bottom w:w="0" w:type="dxa"/>
          </w:tblCellMar>
        </w:tblPrEx>
        <w:trPr>
          <w:trHeight w:val="96"/>
        </w:trPr>
        <w:tc>
          <w:tcPr>
            <w:tcW w:w="7935" w:type="dxa"/>
          </w:tcPr>
          <w:p w:rsidR="00FB24CF" w:rsidRDefault="00FB24CF">
            <w:pPr>
              <w:pStyle w:val="Default"/>
              <w:rPr>
                <w:rFonts w:hint="eastAsia"/>
                <w:sz w:val="18"/>
                <w:szCs w:val="18"/>
              </w:rPr>
            </w:pPr>
            <w:r>
              <w:rPr>
                <w:sz w:val="18"/>
                <w:szCs w:val="18"/>
              </w:rPr>
              <w:t xml:space="preserve">030301 </w:t>
            </w:r>
            <w:r>
              <w:rPr>
                <w:rFonts w:ascii="宋体" w:eastAsia="宋体" w:cs="宋体" w:hint="eastAsia"/>
                <w:sz w:val="18"/>
                <w:szCs w:val="18"/>
              </w:rPr>
              <w:t>社会学</w:t>
            </w:r>
          </w:p>
          <w:p w:rsidR="000405A0" w:rsidRDefault="000405A0">
            <w:pPr>
              <w:pStyle w:val="Default"/>
              <w:rPr>
                <w:rFonts w:ascii="宋体" w:eastAsia="宋体" w:cs="宋体"/>
                <w:sz w:val="18"/>
                <w:szCs w:val="18"/>
              </w:rPr>
            </w:pPr>
            <w:r>
              <w:rPr>
                <w:sz w:val="18"/>
                <w:szCs w:val="18"/>
              </w:rPr>
              <w:t xml:space="preserve">050301 </w:t>
            </w:r>
            <w:r>
              <w:rPr>
                <w:rFonts w:ascii="宋体" w:eastAsia="宋体" w:cs="宋体" w:hint="eastAsia"/>
                <w:sz w:val="18"/>
                <w:szCs w:val="18"/>
              </w:rPr>
              <w:t>新闻学</w:t>
            </w:r>
            <w:r>
              <w:rPr>
                <w:rFonts w:ascii="宋体" w:eastAsia="宋体" w:cs="宋体"/>
                <w:sz w:val="18"/>
                <w:szCs w:val="18"/>
              </w:rPr>
              <w:t xml:space="preserve"> </w:t>
            </w:r>
          </w:p>
        </w:tc>
      </w:tr>
      <w:tr w:rsidR="000405A0">
        <w:tblPrEx>
          <w:tblCellMar>
            <w:top w:w="0" w:type="dxa"/>
            <w:bottom w:w="0" w:type="dxa"/>
          </w:tblCellMar>
        </w:tblPrEx>
        <w:trPr>
          <w:trHeight w:val="96"/>
        </w:trPr>
        <w:tc>
          <w:tcPr>
            <w:tcW w:w="7935" w:type="dxa"/>
          </w:tcPr>
          <w:p w:rsidR="000405A0" w:rsidRDefault="000405A0">
            <w:pPr>
              <w:pStyle w:val="Default"/>
              <w:rPr>
                <w:rFonts w:ascii="宋体" w:eastAsia="宋体" w:cs="宋体"/>
                <w:sz w:val="18"/>
                <w:szCs w:val="18"/>
              </w:rPr>
            </w:pPr>
            <w:r>
              <w:rPr>
                <w:sz w:val="18"/>
                <w:szCs w:val="18"/>
              </w:rPr>
              <w:t xml:space="preserve">050302 </w:t>
            </w:r>
            <w:r>
              <w:rPr>
                <w:rFonts w:ascii="宋体" w:eastAsia="宋体" w:cs="宋体" w:hint="eastAsia"/>
                <w:sz w:val="18"/>
                <w:szCs w:val="18"/>
              </w:rPr>
              <w:t>传播学</w:t>
            </w:r>
            <w:r>
              <w:rPr>
                <w:rFonts w:ascii="宋体" w:eastAsia="宋体" w:cs="宋体"/>
                <w:sz w:val="18"/>
                <w:szCs w:val="18"/>
              </w:rPr>
              <w:t xml:space="preserve"> </w:t>
            </w:r>
          </w:p>
        </w:tc>
      </w:tr>
      <w:tr w:rsidR="000405A0">
        <w:tblPrEx>
          <w:tblCellMar>
            <w:top w:w="0" w:type="dxa"/>
            <w:bottom w:w="0" w:type="dxa"/>
          </w:tblCellMar>
        </w:tblPrEx>
        <w:trPr>
          <w:trHeight w:val="96"/>
        </w:trPr>
        <w:tc>
          <w:tcPr>
            <w:tcW w:w="7935" w:type="dxa"/>
          </w:tcPr>
          <w:p w:rsidR="000405A0" w:rsidRDefault="000405A0">
            <w:pPr>
              <w:pStyle w:val="Default"/>
              <w:rPr>
                <w:rFonts w:ascii="宋体" w:eastAsia="宋体" w:cs="宋体"/>
                <w:sz w:val="18"/>
                <w:szCs w:val="18"/>
              </w:rPr>
            </w:pPr>
            <w:r>
              <w:rPr>
                <w:sz w:val="18"/>
                <w:szCs w:val="18"/>
              </w:rPr>
              <w:t xml:space="preserve">030505 </w:t>
            </w:r>
            <w:r>
              <w:rPr>
                <w:rFonts w:ascii="宋体" w:eastAsia="宋体" w:cs="宋体" w:hint="eastAsia"/>
                <w:sz w:val="18"/>
                <w:szCs w:val="18"/>
              </w:rPr>
              <w:t>思想政治教育</w:t>
            </w:r>
            <w:r>
              <w:rPr>
                <w:rFonts w:ascii="宋体" w:eastAsia="宋体" w:cs="宋体"/>
                <w:sz w:val="18"/>
                <w:szCs w:val="18"/>
              </w:rPr>
              <w:t xml:space="preserve"> </w:t>
            </w:r>
          </w:p>
        </w:tc>
      </w:tr>
      <w:tr w:rsidR="000405A0">
        <w:tblPrEx>
          <w:tblCellMar>
            <w:top w:w="0" w:type="dxa"/>
            <w:bottom w:w="0" w:type="dxa"/>
          </w:tblCellMar>
        </w:tblPrEx>
        <w:trPr>
          <w:trHeight w:val="96"/>
        </w:trPr>
        <w:tc>
          <w:tcPr>
            <w:tcW w:w="7935" w:type="dxa"/>
          </w:tcPr>
          <w:p w:rsidR="000405A0" w:rsidRDefault="000405A0">
            <w:pPr>
              <w:pStyle w:val="Default"/>
              <w:rPr>
                <w:rFonts w:ascii="宋体" w:eastAsia="宋体" w:cs="宋体"/>
                <w:sz w:val="18"/>
                <w:szCs w:val="18"/>
              </w:rPr>
            </w:pPr>
            <w:r>
              <w:rPr>
                <w:sz w:val="18"/>
                <w:szCs w:val="18"/>
              </w:rPr>
              <w:t xml:space="preserve">020101 </w:t>
            </w:r>
            <w:r>
              <w:rPr>
                <w:rFonts w:ascii="宋体" w:eastAsia="宋体" w:cs="宋体" w:hint="eastAsia"/>
                <w:sz w:val="18"/>
                <w:szCs w:val="18"/>
              </w:rPr>
              <w:t>政治经济学</w:t>
            </w:r>
            <w:r>
              <w:rPr>
                <w:rFonts w:ascii="宋体" w:eastAsia="宋体" w:cs="宋体"/>
                <w:sz w:val="18"/>
                <w:szCs w:val="18"/>
              </w:rPr>
              <w:t xml:space="preserve"> </w:t>
            </w:r>
          </w:p>
        </w:tc>
      </w:tr>
      <w:tr w:rsidR="000405A0">
        <w:tblPrEx>
          <w:tblCellMar>
            <w:top w:w="0" w:type="dxa"/>
            <w:bottom w:w="0" w:type="dxa"/>
          </w:tblCellMar>
        </w:tblPrEx>
        <w:trPr>
          <w:trHeight w:val="96"/>
        </w:trPr>
        <w:tc>
          <w:tcPr>
            <w:tcW w:w="7935" w:type="dxa"/>
          </w:tcPr>
          <w:p w:rsidR="000405A0" w:rsidRDefault="000405A0">
            <w:pPr>
              <w:pStyle w:val="Default"/>
              <w:rPr>
                <w:rFonts w:ascii="宋体" w:eastAsia="宋体" w:cs="宋体"/>
                <w:sz w:val="18"/>
                <w:szCs w:val="18"/>
              </w:rPr>
            </w:pPr>
            <w:r>
              <w:rPr>
                <w:sz w:val="18"/>
                <w:szCs w:val="18"/>
              </w:rPr>
              <w:t xml:space="preserve">130500 </w:t>
            </w:r>
            <w:r>
              <w:rPr>
                <w:rFonts w:ascii="宋体" w:eastAsia="宋体" w:cs="宋体" w:hint="eastAsia"/>
                <w:sz w:val="18"/>
                <w:szCs w:val="18"/>
              </w:rPr>
              <w:t>设计学</w:t>
            </w:r>
            <w:r>
              <w:rPr>
                <w:rFonts w:ascii="宋体" w:eastAsia="宋体" w:cs="宋体"/>
                <w:sz w:val="18"/>
                <w:szCs w:val="18"/>
              </w:rPr>
              <w:t xml:space="preserve"> </w:t>
            </w:r>
          </w:p>
        </w:tc>
      </w:tr>
      <w:tr w:rsidR="000405A0">
        <w:tblPrEx>
          <w:tblCellMar>
            <w:top w:w="0" w:type="dxa"/>
            <w:bottom w:w="0" w:type="dxa"/>
          </w:tblCellMar>
        </w:tblPrEx>
        <w:trPr>
          <w:trHeight w:val="96"/>
        </w:trPr>
        <w:tc>
          <w:tcPr>
            <w:tcW w:w="7935" w:type="dxa"/>
          </w:tcPr>
          <w:p w:rsidR="000405A0" w:rsidRDefault="000405A0">
            <w:pPr>
              <w:pStyle w:val="Default"/>
              <w:rPr>
                <w:rFonts w:ascii="宋体" w:eastAsia="宋体" w:cs="宋体"/>
                <w:sz w:val="18"/>
                <w:szCs w:val="18"/>
              </w:rPr>
            </w:pPr>
            <w:r>
              <w:rPr>
                <w:sz w:val="18"/>
                <w:szCs w:val="18"/>
              </w:rPr>
              <w:t xml:space="preserve">030204 </w:t>
            </w:r>
            <w:r>
              <w:rPr>
                <w:rFonts w:ascii="宋体" w:eastAsia="宋体" w:cs="宋体" w:hint="eastAsia"/>
                <w:sz w:val="18"/>
                <w:szCs w:val="18"/>
              </w:rPr>
              <w:t>中共党史</w:t>
            </w:r>
            <w:r>
              <w:rPr>
                <w:rFonts w:ascii="宋体" w:eastAsia="宋体" w:cs="宋体"/>
                <w:sz w:val="18"/>
                <w:szCs w:val="18"/>
              </w:rPr>
              <w:t xml:space="preserve"> </w:t>
            </w:r>
          </w:p>
        </w:tc>
      </w:tr>
      <w:tr w:rsidR="000405A0">
        <w:tblPrEx>
          <w:tblCellMar>
            <w:top w:w="0" w:type="dxa"/>
            <w:bottom w:w="0" w:type="dxa"/>
          </w:tblCellMar>
        </w:tblPrEx>
        <w:trPr>
          <w:trHeight w:val="96"/>
        </w:trPr>
        <w:tc>
          <w:tcPr>
            <w:tcW w:w="7935" w:type="dxa"/>
          </w:tcPr>
          <w:p w:rsidR="000405A0" w:rsidRDefault="000405A0">
            <w:pPr>
              <w:pStyle w:val="Default"/>
              <w:rPr>
                <w:rFonts w:ascii="宋体" w:eastAsia="宋体" w:cs="宋体"/>
                <w:sz w:val="18"/>
                <w:szCs w:val="18"/>
              </w:rPr>
            </w:pPr>
            <w:r>
              <w:rPr>
                <w:sz w:val="18"/>
                <w:szCs w:val="18"/>
              </w:rPr>
              <w:t xml:space="preserve">040303 </w:t>
            </w:r>
            <w:r>
              <w:rPr>
                <w:rFonts w:ascii="宋体" w:eastAsia="宋体" w:cs="宋体" w:hint="eastAsia"/>
                <w:sz w:val="18"/>
                <w:szCs w:val="18"/>
              </w:rPr>
              <w:t>体育教育训练学</w:t>
            </w:r>
            <w:r>
              <w:rPr>
                <w:rFonts w:ascii="宋体" w:eastAsia="宋体" w:cs="宋体"/>
                <w:sz w:val="18"/>
                <w:szCs w:val="18"/>
              </w:rPr>
              <w:t xml:space="preserve"> </w:t>
            </w:r>
          </w:p>
        </w:tc>
      </w:tr>
    </w:tbl>
    <w:p w:rsidR="000405A0" w:rsidRDefault="000405A0"/>
    <w:sectPr w:rsidR="000405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8C0" w:rsidRDefault="000068C0" w:rsidP="000405A0">
      <w:r>
        <w:separator/>
      </w:r>
    </w:p>
  </w:endnote>
  <w:endnote w:type="continuationSeparator" w:id="1">
    <w:p w:rsidR="000068C0" w:rsidRDefault="000068C0" w:rsidP="00040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微软雅黑">
    <w:altName w:val=".￠èí..oú"/>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8C0" w:rsidRDefault="000068C0" w:rsidP="000405A0">
      <w:r>
        <w:separator/>
      </w:r>
    </w:p>
  </w:footnote>
  <w:footnote w:type="continuationSeparator" w:id="1">
    <w:p w:rsidR="000068C0" w:rsidRDefault="000068C0" w:rsidP="00040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5A0"/>
    <w:rsid w:val="000068C0"/>
    <w:rsid w:val="000405A0"/>
    <w:rsid w:val="00FB24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5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5A0"/>
    <w:rPr>
      <w:sz w:val="18"/>
      <w:szCs w:val="18"/>
    </w:rPr>
  </w:style>
  <w:style w:type="paragraph" w:styleId="a4">
    <w:name w:val="footer"/>
    <w:basedOn w:val="a"/>
    <w:link w:val="Char0"/>
    <w:uiPriority w:val="99"/>
    <w:semiHidden/>
    <w:unhideWhenUsed/>
    <w:rsid w:val="000405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5A0"/>
    <w:rPr>
      <w:sz w:val="18"/>
      <w:szCs w:val="18"/>
    </w:rPr>
  </w:style>
  <w:style w:type="paragraph" w:customStyle="1" w:styleId="Default">
    <w:name w:val="Default"/>
    <w:rsid w:val="000405A0"/>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2014-06-26T09:54:00Z</dcterms:created>
  <dcterms:modified xsi:type="dcterms:W3CDTF">2014-06-26T10:02:00Z</dcterms:modified>
</cp:coreProperties>
</file>